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B4" w:rsidRPr="00E61A28" w:rsidRDefault="00A50DB4" w:rsidP="00A50DB4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A50DB4" w:rsidRPr="00E61A28" w:rsidRDefault="00A50DB4" w:rsidP="00A50DB4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науково-методичною радою Хмельницького обласного інституту післядипломної педагогічної освіти </w:t>
      </w:r>
    </w:p>
    <w:p w:rsidR="00A50DB4" w:rsidRPr="00E61A28" w:rsidRDefault="00A50DB4" w:rsidP="00A50DB4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від 07.11.2017 р.</w:t>
      </w:r>
    </w:p>
    <w:p w:rsidR="00A50DB4" w:rsidRPr="00E61A28" w:rsidRDefault="00A50DB4" w:rsidP="00A50DB4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протокол № 4</w:t>
      </w:r>
    </w:p>
    <w:p w:rsidR="00A50DB4" w:rsidRPr="00E61A28" w:rsidRDefault="00A50DB4" w:rsidP="00A50D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50DB4" w:rsidRPr="00E61A28" w:rsidRDefault="00A50DB4" w:rsidP="00A50D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про Обласну інформаційно-ресурсну лабораторію творчого педагога</w:t>
      </w:r>
    </w:p>
    <w:p w:rsidR="00A50DB4" w:rsidRPr="00E61A28" w:rsidRDefault="00A50DB4" w:rsidP="00A50D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Загальні положення.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i/>
          <w:sz w:val="28"/>
          <w:szCs w:val="28"/>
        </w:rPr>
        <w:t>Обласна</w:t>
      </w:r>
      <w:r w:rsidRPr="00E6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E61A28">
        <w:rPr>
          <w:rFonts w:ascii="Times New Roman" w:hAnsi="Times New Roman" w:cs="Times New Roman"/>
          <w:i/>
          <w:sz w:val="28"/>
          <w:szCs w:val="28"/>
        </w:rPr>
        <w:t>нформаційно-ресурсна лабораторія  творчого педагога  (далі Лабораторія)</w:t>
      </w:r>
      <w:r w:rsidRPr="00E61A28">
        <w:rPr>
          <w:rFonts w:ascii="Times New Roman" w:hAnsi="Times New Roman" w:cs="Times New Roman"/>
          <w:sz w:val="28"/>
          <w:szCs w:val="28"/>
        </w:rPr>
        <w:t xml:space="preserve"> є структурним підрозділом Хмельницького  обласного інституту післядипломної педагогічної освіти. 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Pr="00E61A28">
        <w:rPr>
          <w:rFonts w:ascii="Times New Roman" w:hAnsi="Times New Roman" w:cs="Times New Roman"/>
          <w:i/>
          <w:sz w:val="28"/>
          <w:szCs w:val="28"/>
        </w:rPr>
        <w:t>Лабораторії</w:t>
      </w:r>
      <w:r w:rsidRPr="00E61A28">
        <w:rPr>
          <w:rFonts w:ascii="Times New Roman" w:hAnsi="Times New Roman" w:cs="Times New Roman"/>
          <w:sz w:val="28"/>
          <w:szCs w:val="28"/>
        </w:rPr>
        <w:t xml:space="preserve"> регламентується: Конституцією України, законами України «Про освіту», «Про загальну середню освіту», Концепцією загальної середньої освіти, Концептуальними засадами реформування середньої освіти «Нова українська школа», Статутом ХОІППО, Положеннями: «Про обласну педагогічну виставку «Освіта Хмельниччини на шляхах реформування» №490 від 6.12.2005. Положенням «Про виявлення, вивчення, узагальнення та поширення передового педагогічного досвіду» затвердженого науково-методичною радою ХОІППО від 28.04.2016 року, Положенням «Про авторську творчу майстерню в системі науково-методичної роботи з педагогічними кадрами та даним Положенням, іншими нормативно-правовими актами в галузі освіти України.</w:t>
      </w:r>
    </w:p>
    <w:p w:rsidR="00A50DB4" w:rsidRPr="00E61A28" w:rsidRDefault="00A50DB4" w:rsidP="00A50D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Закон України «Про освіту » (</w:t>
      </w:r>
      <w:r w:rsidRPr="00E61A28">
        <w:rPr>
          <w:rFonts w:ascii="Times New Roman" w:hAnsi="Times New Roman" w:cs="Times New Roman"/>
          <w:i/>
          <w:sz w:val="28"/>
          <w:szCs w:val="28"/>
        </w:rPr>
        <w:t xml:space="preserve">Розділ </w:t>
      </w:r>
      <w:r w:rsidRPr="00E61A28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E61A28">
        <w:rPr>
          <w:rFonts w:ascii="Times New Roman" w:hAnsi="Times New Roman" w:cs="Times New Roman"/>
          <w:i/>
          <w:sz w:val="28"/>
          <w:szCs w:val="28"/>
        </w:rPr>
        <w:t>, стаття 59</w:t>
      </w:r>
      <w:r w:rsidRPr="00E61A28">
        <w:rPr>
          <w:rFonts w:ascii="Times New Roman" w:hAnsi="Times New Roman" w:cs="Times New Roman"/>
          <w:sz w:val="28"/>
          <w:szCs w:val="28"/>
        </w:rPr>
        <w:t>).</w:t>
      </w:r>
    </w:p>
    <w:p w:rsidR="00A50DB4" w:rsidRPr="00E61A28" w:rsidRDefault="00A50DB4" w:rsidP="00A50D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Рішення колегії МОН України № 9/108 від 23.11 1987 " Про вдосконалення системи вивчення і поширення передового педагогічного досвіду"</w:t>
      </w:r>
    </w:p>
    <w:p w:rsidR="00A50DB4" w:rsidRPr="00E61A28" w:rsidRDefault="00A50DB4" w:rsidP="00A50D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31.07.2009 N 712 «Про внесення змін до Положення про республіканський (Автономної Республіки Крим), обласні та Київський і Севастопольський міські інститути </w:t>
      </w:r>
      <w:r w:rsidRPr="00E61A28">
        <w:rPr>
          <w:rFonts w:ascii="Times New Roman" w:hAnsi="Times New Roman" w:cs="Times New Roman"/>
          <w:sz w:val="28"/>
          <w:szCs w:val="28"/>
        </w:rPr>
        <w:lastRenderedPageBreak/>
        <w:t>післядипломної педагогічної освіти», зареєстрованого в Міністерстві юстиції України 22.09.2009 року за № 894/16910 ( п.1.3, розділ 2, п.2.1, п.2.2, п.7.3.)</w:t>
      </w:r>
    </w:p>
    <w:p w:rsidR="00A50DB4" w:rsidRPr="00E61A28" w:rsidRDefault="00A50DB4" w:rsidP="00A50D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Положення про районний (міський) методичний кабінет (центр), затвердженого наказом Міністерства освіти і науки України від 08.12.2008  N 1119, зареєстрованого в Міністерстві юстиції України 25.12.2008 року за № 1239/15930.( п.3.2.12, п.3.2.14).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 Лабораторія є моделлю взаємозв’язку наукових досліджень і передових педагогічних ідей.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Лабораторію створено з метою виявлення та оптимізації нових, сучасних, ефективних форм освітньої роботи, трансформування їх у педагогічну практику, забезпечення науково-методичної підтримки процесу поширення та впровадження передового педагогічного досвіду.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Лабораторія акумулює та концентрує освітні, дидактичні, методичні ресурси, чим забезпечує вільний доступ до якісного педагогічного контенту, до інформаційних, матеріальних (стаціонарна виставка), науково-практичних і навчально-експериментальних ресурсів з метою досягнення результатів якісної освіти 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Лабораторія здійснює наукову та методичну підтримку педагогів-новаторів, педагогів-дослідників, учителів-експериментаторів.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Мета, завдання та функції Лабораторії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 </w:t>
      </w:r>
      <w:r w:rsidRPr="00E61A28">
        <w:rPr>
          <w:rFonts w:ascii="Times New Roman" w:hAnsi="Times New Roman" w:cs="Times New Roman"/>
          <w:b/>
          <w:i/>
          <w:sz w:val="28"/>
          <w:szCs w:val="28"/>
        </w:rPr>
        <w:t>Провідною метою</w:t>
      </w:r>
      <w:r w:rsidRPr="00E61A28">
        <w:rPr>
          <w:rFonts w:ascii="Times New Roman" w:hAnsi="Times New Roman" w:cs="Times New Roman"/>
          <w:sz w:val="28"/>
          <w:szCs w:val="28"/>
        </w:rPr>
        <w:t xml:space="preserve"> діяльності Лабораторії є сприяння реалізації державної політики в галузі освіти, забезпечення змістовного та якісного підвищення кваліфікації педагогічних кадрів, у відповідності до сучасних вимог, шляхом виявлення, дослідження ефективності, вивчення, популяризації та поширення передових педагогічних ідей освітян області, підвищення професійної та ІКТ компетентності педагогічних і керівних кадрів дошкільних, загальноосвітніх та позашкільних навчальних закладів та методичних служб області.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A28">
        <w:rPr>
          <w:rFonts w:ascii="Times New Roman" w:hAnsi="Times New Roman" w:cs="Times New Roman"/>
          <w:b/>
          <w:i/>
          <w:sz w:val="28"/>
          <w:szCs w:val="28"/>
        </w:rPr>
        <w:t>Основними завданнями діяльності Лабораторії є: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Виявлення та вивчення, ефективних освітніх технологій та їх трансформування у систему освіти, сприяння творчим педагогічним пошукам.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позитивної мотивації та ціннісно-смислових орієнтацій педагога у самовдосконаленні та самореалізації.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Методичне та інформаційне забезпечення самоосвітньої діяльності у міжкурсовий період для розвитку професійної компетентності;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та зміцнення зони співпраці між ХОІППО та методичними службами області в умовах децентралізації, оновлення та розвитку освіти.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Активізація та заохочення творчої діяльності педагогічних працівників та методичних служб області.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 xml:space="preserve">Експертний відбір якісного фахового контенту для інформаційного </w:t>
      </w:r>
      <w:r w:rsidRPr="00E61A2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61A28">
        <w:rPr>
          <w:rFonts w:ascii="Times New Roman" w:hAnsi="Times New Roman" w:cs="Times New Roman"/>
          <w:sz w:val="28"/>
          <w:szCs w:val="28"/>
        </w:rPr>
        <w:t>-ресурсу, формування багатопланового інформаційно-методичного середовища області.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68"/>
      <w:bookmarkEnd w:id="0"/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постійного безперебійного надання інформаційних продуктів і методичного супроводу цільовій аудиторії, вільного доступу до нього суб’єктам освітньої діяльності, інтерактивний обмін досвідом.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69"/>
      <w:bookmarkStart w:id="2" w:name="n70"/>
      <w:bookmarkEnd w:id="1"/>
      <w:bookmarkEnd w:id="2"/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та оновлення інформаційного </w:t>
      </w:r>
      <w:r w:rsidRPr="00E61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-ресурсу «Цифрова лабораторія педагогічного досвіду ХОІППО» (розділи </w:t>
      </w:r>
      <w:bookmarkStart w:id="3" w:name="n71"/>
      <w:bookmarkEnd w:id="3"/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«Виставка», «Обласний інформаційний банк передового педагогічного досвіду», «Репозитарії методичних служб області», «Обласні авторські творчі майстерні», «Обласні школи педагогічної майстерності»</w:t>
      </w:r>
      <w:bookmarkStart w:id="4" w:name="n72"/>
      <w:bookmarkEnd w:id="4"/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hAnsi="Times New Roman" w:cs="Times New Roman"/>
          <w:sz w:val="28"/>
          <w:szCs w:val="28"/>
        </w:rPr>
        <w:t>Науково-методичний супровід впровадження у практику роботи загальноосвітніх навчальних закладів області концепцій та ідей, спрямованих на використання сучасних наукових психолого-педагогічних досягнень та передового педагогічного досвіду.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Відповідно до визначених завдань і даного Положення на Лабораторію покладаються такі повноваження: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плану проведення постійно діючої обласної педагогічної виставки «Освіта Хмельниччини на шляхах реформування».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hAnsi="Times New Roman" w:cs="Times New Roman"/>
          <w:sz w:val="28"/>
          <w:szCs w:val="28"/>
        </w:rPr>
        <w:lastRenderedPageBreak/>
        <w:t>Проведення заходів з питань популяризації, поширення та застосування передових педагогічних ідей, освітніх технологій, наукових напрацювань науковців ХОІППО.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вивчення, рецензування, схвалення науково-методичних розробок претендентів на звання «Методист» на науково-методичній раді ХОІППО та внесення їх до Обласного інформаційного банку ППД </w:t>
      </w:r>
      <w:r w:rsidRPr="00E61A28">
        <w:rPr>
          <w:rFonts w:ascii="Times New Roman" w:hAnsi="Times New Roman" w:cs="Times New Roman"/>
          <w:sz w:val="28"/>
          <w:szCs w:val="28"/>
        </w:rPr>
        <w:t>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складу експертних комісій науково-методичною радою ХОІППО.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інформаційно-методичних та інструктивних листів методичним службам області для координації діяльності та забезпечення виконання плану роботи Лабораторії.</w:t>
      </w:r>
    </w:p>
    <w:p w:rsidR="00A50DB4" w:rsidRPr="00E61A28" w:rsidRDefault="00A50DB4" w:rsidP="00A50DB4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щорічного підсумкового аналітичного наказу за наслідками роботи експертних комісій.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Структура Лабораторії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E61A28">
        <w:rPr>
          <w:rFonts w:ascii="Times New Roman" w:hAnsi="Times New Roman" w:cs="Times New Roman"/>
          <w:sz w:val="28"/>
          <w:szCs w:val="28"/>
        </w:rPr>
        <w:t>Керівництво діяльністю Лабораторії здійснюється завідувачем.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3.2. До складу Лабораторії входять координатори: завідувачі кафедр ХОІППО, завідувачі науково-методичних центрів ХОІППО, завідувачі методичних служб області, а також, наукові консультанти, наукові експерти, методисти ХОІППО, завідувач бібліотеки ХОІППО та члени експертних комісій – досвідчені педагогічні працівники, працівники дошкільних та позашкільних освітніх закладів, практичні психологи, керівники навчальних закладів.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3.3. До участі в роботі Лабораторії можуть бути запрошені наукові працівники інших установ освіти.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Організація діяльності Лабораторії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Організаційне забезпечення діяльності Лабораторії здійснює завідувач лабораторії  в погодженні з ректором ХОІППО та проректором з науково-методичної роботи.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Лабораторія проводить роботу у відповідності до річного плану роботи ХОІППО.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lastRenderedPageBreak/>
        <w:t>План роботи Лабораторії затверджується ректором  інституту та погоджується з проректором з науково-методичної роботи.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4.4. Лабораторія співпрацює з кафедрами, іншими структурними підрозділами інституту за напрямком освітньої діяльності, районними методичними службами, та зацікавленими загальноосвітніми навчальними закладами і науковими установами.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Управління Лабораторією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5.1. Лабораторія діє відповідно до Статуту Хмельницького обласного інституту післядипломної педагогічної освіти.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5.2. Стратегічне управління діяльності Лабораторії здійснює її засновник (науково-методична рада ХОІППО), який: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5.2.1.Затверджує Положення про Лабораторію та програму її діяльності.</w:t>
      </w:r>
    </w:p>
    <w:p w:rsidR="00A50DB4" w:rsidRPr="00E61A28" w:rsidRDefault="00A50DB4" w:rsidP="00A50DB4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5.2.2.Визначає пріоритетні напрями її діяльності.</w:t>
      </w:r>
    </w:p>
    <w:p w:rsidR="00A50DB4" w:rsidRPr="00E61A28" w:rsidRDefault="00A50DB4" w:rsidP="00A50DB4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5.2.3.Вносить зміни і доповнення до плану роботи Лабораторії.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5.3. Завідувач: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5.3.1.</w:t>
      </w:r>
      <w:r w:rsidRPr="00E61A28">
        <w:rPr>
          <w:rFonts w:ascii="Times New Roman" w:hAnsi="Times New Roman" w:cs="Times New Roman"/>
          <w:sz w:val="28"/>
          <w:szCs w:val="28"/>
        </w:rPr>
        <w:t xml:space="preserve"> Лабораторію очолює завідувач, який призначається наказом ректора Інституту.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5.3.2 Функції завідувача Лабораторії визначаються його обов’язками. На посаду завідувача Лабораторії призначається особа, яка має вищу педагогічну освіту,  досвід науково-педагогічної діяльності. ( стаж не менше двох років)</w:t>
      </w:r>
      <w:r w:rsidRPr="00E61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5.3.3. Розробляє стратегічні напрями її діяльності, керуючись основними завданнями та планами діяльності Лабораторії.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5.3.4. Координує роботу між районними методичними службами та експертними комісіями .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5.3.5. Інформує науково-методичну раду ХОІППО про хід та підсумки діяльності.</w:t>
      </w: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B4" w:rsidRPr="00E61A28" w:rsidRDefault="00A50DB4" w:rsidP="00A50DB4">
      <w:pPr>
        <w:pStyle w:val="a3"/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5.3.6. Має право презентувати лабораторію в органах державного управління, державних установах, громадських організаціях.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Права та обов’язки членів Лабораторії</w:t>
      </w:r>
    </w:p>
    <w:p w:rsidR="00A50DB4" w:rsidRPr="00E61A28" w:rsidRDefault="00A50DB4" w:rsidP="00A50DB4">
      <w:pPr>
        <w:pStyle w:val="a3"/>
        <w:spacing w:before="240"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Члени лабораторії( п.3.2, 3.3 даного Положення):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Забезпечують своєчасне виконання планових завдань Лабораторії.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Пропагують та застосовують матеріали лабораторії в ході своєї професійної діяльності.</w:t>
      </w:r>
    </w:p>
    <w:p w:rsidR="00A50DB4" w:rsidRPr="00E61A28" w:rsidRDefault="00A50DB4" w:rsidP="00A50DB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Сприяють поширенню передового педагогічного досвіду, накопиченого в Лабораторії через залучення авторів до методичної та навчальної діяльності ( конференції, семінари, вебінари, засідання методоб’єднань, творчих майстерень, проведення майстер-класів, тощо).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B4" w:rsidRPr="00E61A28" w:rsidRDefault="00A50DB4" w:rsidP="00A50D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28">
        <w:rPr>
          <w:rFonts w:ascii="Times New Roman" w:hAnsi="Times New Roman" w:cs="Times New Roman"/>
          <w:b/>
          <w:sz w:val="28"/>
          <w:szCs w:val="28"/>
        </w:rPr>
        <w:t>Юридичний статус й умови фінансування Лабораторії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28">
        <w:rPr>
          <w:rFonts w:ascii="Times New Roman" w:hAnsi="Times New Roman" w:cs="Times New Roman"/>
          <w:sz w:val="28"/>
          <w:szCs w:val="28"/>
        </w:rPr>
        <w:t>7.1. Лабораторія не є юридичною особою і не має самостійного балансу, не є власником майна.</w:t>
      </w:r>
    </w:p>
    <w:p w:rsidR="00A50DB4" w:rsidRPr="00E61A28" w:rsidRDefault="00A50DB4" w:rsidP="00A50DB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7.2. Лабораторія фінансуєтьс</w:t>
      </w:r>
      <w:r w:rsidRPr="00E61A28">
        <w:rPr>
          <w:rFonts w:ascii="Times New Roman" w:hAnsi="Times New Roman" w:cs="Times New Roman"/>
          <w:sz w:val="28"/>
          <w:szCs w:val="28"/>
        </w:rPr>
        <w:t xml:space="preserve">я в межах затвердженого бюджету </w:t>
      </w:r>
      <w:r w:rsidRPr="00E61A28">
        <w:rPr>
          <w:rFonts w:ascii="Times New Roman" w:eastAsia="Calibri" w:hAnsi="Times New Roman" w:cs="Times New Roman"/>
          <w:sz w:val="28"/>
          <w:szCs w:val="28"/>
        </w:rPr>
        <w:t>інституту на поточний рік .</w:t>
      </w:r>
    </w:p>
    <w:p w:rsidR="00A50DB4" w:rsidRPr="00E61A28" w:rsidRDefault="00A50DB4" w:rsidP="00A50DB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28">
        <w:rPr>
          <w:rFonts w:ascii="Times New Roman" w:eastAsia="Calibri" w:hAnsi="Times New Roman" w:cs="Times New Roman"/>
          <w:sz w:val="28"/>
          <w:szCs w:val="28"/>
        </w:rPr>
        <w:t>7.3. Фінансування діяльності Лабораторії може здійснюватися за рахунок добровільних внесків юридичних та фізичних осіб, спонсорської допомоги та інших коштів, що не суперечить чинному законодавству України.</w:t>
      </w:r>
    </w:p>
    <w:p w:rsidR="00A50DB4" w:rsidRPr="00E61A28" w:rsidRDefault="00A50DB4" w:rsidP="00A50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1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8. Ліквідація Лабораторії</w:t>
      </w:r>
    </w:p>
    <w:p w:rsidR="00A50DB4" w:rsidRPr="00E61A28" w:rsidRDefault="00A50DB4" w:rsidP="00A50DB4">
      <w:pPr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1A28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Ліквідація Лабораторії здійснюється з ініціативи її засновника ( науково-методичної ради ХОІППО) з вичерпною аргументацією причин закриття.</w:t>
      </w:r>
    </w:p>
    <w:p w:rsidR="00A50DB4" w:rsidRPr="00E61A28" w:rsidRDefault="00A50DB4" w:rsidP="00A50DB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AD5" w:rsidRDefault="00CA3AD5">
      <w:bookmarkStart w:id="5" w:name="_GoBack"/>
      <w:bookmarkEnd w:id="5"/>
    </w:p>
    <w:sectPr w:rsidR="00CA3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27"/>
    <w:multiLevelType w:val="hybridMultilevel"/>
    <w:tmpl w:val="F830FD62"/>
    <w:lvl w:ilvl="0" w:tplc="46BE4828">
      <w:start w:val="1"/>
      <w:numFmt w:val="bullet"/>
      <w:lvlText w:val="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6448"/>
    <w:multiLevelType w:val="multilevel"/>
    <w:tmpl w:val="DD5A6F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C"/>
    <w:rsid w:val="00A23FAC"/>
    <w:rsid w:val="00A50DB4"/>
    <w:rsid w:val="00C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D060-D203-4407-92EE-633B8A3C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5863</Words>
  <Characters>3342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Olexandra Pasternak</dc:creator>
  <cp:keywords/>
  <dc:description/>
  <cp:lastModifiedBy>Olexandra Pasternak</cp:lastModifiedBy>
  <cp:revision>2</cp:revision>
  <dcterms:created xsi:type="dcterms:W3CDTF">2018-06-14T19:41:00Z</dcterms:created>
  <dcterms:modified xsi:type="dcterms:W3CDTF">2018-06-14T19:41:00Z</dcterms:modified>
</cp:coreProperties>
</file>